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0F" w:rsidRPr="00B55ABE" w:rsidRDefault="00701106" w:rsidP="00701106">
      <w:pPr>
        <w:spacing w:line="240" w:lineRule="auto"/>
        <w:rPr>
          <w:rFonts w:ascii="Lucida Calligraphy" w:hAnsi="Lucida Calligraphy" w:cs="Arial"/>
        </w:rPr>
      </w:pPr>
      <w:bookmarkStart w:id="0" w:name="_GoBack"/>
      <w:bookmarkEnd w:id="0"/>
      <w:r>
        <w:t>M</w:t>
      </w:r>
      <w:r w:rsidR="00F77B0F">
        <w:t>arch 23, 2015</w:t>
      </w:r>
      <w:r w:rsidR="00F77B0F" w:rsidRPr="00F77B0F">
        <w:rPr>
          <w:rFonts w:ascii="Goudy Old Style" w:hAnsi="Goudy Old Style" w:cs="Arial"/>
          <w:b/>
          <w:i/>
          <w:sz w:val="36"/>
          <w:szCs w:val="36"/>
        </w:rPr>
        <w:t xml:space="preserve"> </w:t>
      </w:r>
    </w:p>
    <w:p w:rsidR="006F55B9" w:rsidRDefault="006F55B9" w:rsidP="00F77B0F">
      <w:pPr>
        <w:pStyle w:val="NoSpacing"/>
        <w:rPr>
          <w:rFonts w:ascii="Tahoma" w:hAnsi="Tahoma" w:cs="Tahoma"/>
          <w:sz w:val="15"/>
          <w:szCs w:val="15"/>
        </w:rPr>
      </w:pPr>
    </w:p>
    <w:p w:rsidR="00A63EE9" w:rsidRDefault="00A63EE9" w:rsidP="00F77B0F">
      <w:pPr>
        <w:pStyle w:val="NoSpacing"/>
      </w:pPr>
      <w:r>
        <w:t>Dear Exhibitors,</w:t>
      </w:r>
    </w:p>
    <w:p w:rsidR="00A63EE9" w:rsidRDefault="00A63EE9" w:rsidP="00F77B0F">
      <w:pPr>
        <w:pStyle w:val="NoSpacing"/>
      </w:pPr>
    </w:p>
    <w:p w:rsidR="00A63EE9" w:rsidRDefault="00A63EE9" w:rsidP="00F77B0F">
      <w:pPr>
        <w:pStyle w:val="NoSpacing"/>
      </w:pPr>
      <w:r>
        <w:t xml:space="preserve">You are cordially invited to exhibit at the </w:t>
      </w:r>
      <w:r w:rsidR="006F55B9">
        <w:t>2015 North Alabama Technology Conference (NATC)</w:t>
      </w:r>
      <w:r w:rsidR="00590387">
        <w:t>, sponsored by the Madison County School System</w:t>
      </w:r>
      <w:r w:rsidR="006F55B9">
        <w:t xml:space="preserve"> </w:t>
      </w:r>
      <w:r>
        <w:t xml:space="preserve">that will be held at </w:t>
      </w:r>
      <w:r w:rsidR="006F55B9">
        <w:t xml:space="preserve">Hazel Green High School on 14380 Hwy 231-431 North in Hazel Green, Alabama, (just a few miles north of Huntsville, Alabama) on </w:t>
      </w:r>
      <w:r w:rsidR="006F55B9" w:rsidRPr="00DC4FAB">
        <w:rPr>
          <w:b/>
        </w:rPr>
        <w:t>June 23</w:t>
      </w:r>
      <w:r w:rsidR="006F55B9" w:rsidRPr="00DC4FAB">
        <w:rPr>
          <w:b/>
          <w:vertAlign w:val="superscript"/>
        </w:rPr>
        <w:t>rd</w:t>
      </w:r>
      <w:r w:rsidR="006F55B9" w:rsidRPr="00DC4FAB">
        <w:rPr>
          <w:b/>
        </w:rPr>
        <w:t xml:space="preserve"> and 24</w:t>
      </w:r>
      <w:r w:rsidR="006F55B9" w:rsidRPr="00DC4FAB">
        <w:rPr>
          <w:b/>
          <w:vertAlign w:val="superscript"/>
        </w:rPr>
        <w:t>th</w:t>
      </w:r>
      <w:r w:rsidR="006F55B9" w:rsidRPr="00DC4FAB">
        <w:rPr>
          <w:b/>
        </w:rPr>
        <w:t xml:space="preserve"> of 2015</w:t>
      </w:r>
      <w:r w:rsidR="006F55B9">
        <w:t>.</w:t>
      </w:r>
      <w:r w:rsidR="00590387">
        <w:t xml:space="preserve">  This year’s theme is “Oh the Places You Will Go with Technology”.</w:t>
      </w:r>
    </w:p>
    <w:p w:rsidR="00A63EE9" w:rsidRDefault="00A63EE9" w:rsidP="00F77B0F">
      <w:pPr>
        <w:pStyle w:val="NoSpacing"/>
      </w:pPr>
    </w:p>
    <w:p w:rsidR="006F55B9" w:rsidRDefault="006F55B9" w:rsidP="00F77B0F">
      <w:pPr>
        <w:pStyle w:val="NoSpacing"/>
      </w:pPr>
      <w:r>
        <w:t>The NATC conference will be celebrating its 10</w:t>
      </w:r>
      <w:r w:rsidRPr="006F55B9">
        <w:rPr>
          <w:vertAlign w:val="superscript"/>
        </w:rPr>
        <w:t>th</w:t>
      </w:r>
      <w:r>
        <w:t xml:space="preserve"> successful year with several hundred teachers and administrators from school districts from all over North Alabama.  Last year</w:t>
      </w:r>
      <w:r w:rsidR="00701106">
        <w:t>,</w:t>
      </w:r>
      <w:r>
        <w:t xml:space="preserve"> over 250 attendees came from 14 different school districts and over 60 schools.  This year</w:t>
      </w:r>
      <w:r w:rsidR="00DC4FAB">
        <w:t xml:space="preserve">’s crowd is expected to be </w:t>
      </w:r>
      <w:r>
        <w:t xml:space="preserve">bigger </w:t>
      </w:r>
      <w:r w:rsidR="00DC4FAB">
        <w:t xml:space="preserve">and better </w:t>
      </w:r>
      <w:r>
        <w:t>with a focus on mobile learning.</w:t>
      </w:r>
    </w:p>
    <w:p w:rsidR="00F77B0F" w:rsidRDefault="00F77B0F" w:rsidP="00F77B0F">
      <w:pPr>
        <w:pStyle w:val="NoSpacing"/>
      </w:pPr>
    </w:p>
    <w:p w:rsidR="00731409" w:rsidRPr="00F77B0F" w:rsidRDefault="006F55B9" w:rsidP="00F77B0F">
      <w:pPr>
        <w:pStyle w:val="NoSpacing"/>
      </w:pPr>
      <w:r w:rsidRPr="00F77B0F">
        <w:t xml:space="preserve">Keynote speaker will be Travis Allen, the </w:t>
      </w:r>
      <w:r w:rsidR="00731409" w:rsidRPr="00F77B0F">
        <w:t xml:space="preserve">CEO of </w:t>
      </w:r>
      <w:proofErr w:type="spellStart"/>
      <w:r w:rsidR="00731409" w:rsidRPr="00F77B0F">
        <w:t>iSchool</w:t>
      </w:r>
      <w:proofErr w:type="spellEnd"/>
      <w:r w:rsidR="00731409" w:rsidRPr="00F77B0F">
        <w:t xml:space="preserve"> Initiatives, from Atlanta, Georgia.  Mr. Allen’s vision and focus will fit well with the focus of our conference on BYOT/BYOD, 1:1 initiatives, the flipped or blended classroom, </w:t>
      </w:r>
      <w:proofErr w:type="gramStart"/>
      <w:r w:rsidR="00731409" w:rsidRPr="00F77B0F">
        <w:t>web</w:t>
      </w:r>
      <w:proofErr w:type="gramEnd"/>
      <w:r w:rsidR="00731409" w:rsidRPr="00F77B0F">
        <w:t xml:space="preserve"> tools in the classroom, using social media to promote your school, CCRS (common core), learning management systems, and much more.</w:t>
      </w:r>
    </w:p>
    <w:p w:rsidR="00F77B0F" w:rsidRPr="00731409" w:rsidRDefault="00F77B0F" w:rsidP="00F77B0F">
      <w:pPr>
        <w:pStyle w:val="NoSpacing"/>
        <w:rPr>
          <w:b/>
        </w:rPr>
      </w:pPr>
    </w:p>
    <w:p w:rsidR="00701106" w:rsidRDefault="00731409" w:rsidP="00F77B0F">
      <w:pPr>
        <w:pStyle w:val="NoSpacing"/>
      </w:pPr>
      <w:r>
        <w:t xml:space="preserve">If you wish to know more about NATC, please visit our website:  </w:t>
      </w:r>
      <w:hyperlink r:id="rId7" w:history="1">
        <w:r w:rsidRPr="00C931ED">
          <w:rPr>
            <w:rStyle w:val="Hyperlink"/>
          </w:rPr>
          <w:t>http://natc2015.weebly.com</w:t>
        </w:r>
      </w:hyperlink>
      <w:r>
        <w:t xml:space="preserve">.  Information about previous conferences </w:t>
      </w:r>
      <w:r w:rsidR="00F77B0F">
        <w:t>is</w:t>
      </w:r>
      <w:r>
        <w:t xml:space="preserve"> archived at </w:t>
      </w:r>
      <w:hyperlink r:id="rId8" w:history="1">
        <w:r w:rsidR="00F77B0F" w:rsidRPr="00C931ED">
          <w:rPr>
            <w:rStyle w:val="Hyperlink"/>
          </w:rPr>
          <w:t>http://goo.gl/riQxU4</w:t>
        </w:r>
      </w:hyperlink>
      <w:r w:rsidR="00F77B0F">
        <w:t xml:space="preserve">. </w:t>
      </w:r>
      <w:r w:rsidR="00701106">
        <w:t xml:space="preserve">  </w:t>
      </w:r>
      <w:r>
        <w:t>If you would like to participate as an exhibitor or sponsor, please complete the form under the Exhibitor tab from the conference website (also included with this letter).  We are looking for companies to part</w:t>
      </w:r>
      <w:r w:rsidR="00DC4FAB">
        <w:t xml:space="preserve">ner with us to provide the best </w:t>
      </w:r>
      <w:r>
        <w:t>learning environment possible for the teachers in North Alabama</w:t>
      </w:r>
      <w:r w:rsidR="00DC4FAB">
        <w:t xml:space="preserve"> with exhibits</w:t>
      </w:r>
      <w:r>
        <w:t xml:space="preserve"> and</w:t>
      </w:r>
      <w:r w:rsidR="00DC4FAB">
        <w:t xml:space="preserve"> also </w:t>
      </w:r>
      <w:r>
        <w:t xml:space="preserve">sponsorship of keynote speaker, bags, lanyards, lunch, break food items, door prizes, funds for other workshop leaders, and much more.  You, the exhibitors/sponsors, are a very important part of NATC.  Please review the information included in this packet carefully to find the perfect fit for your company, services and/or products.  </w:t>
      </w:r>
      <w:r w:rsidR="00701106">
        <w:t xml:space="preserve">Deadline to register is May 1, 2015.  </w:t>
      </w:r>
      <w:r>
        <w:t>Please do not hesitate to send questions to Vickey Sullivan (</w:t>
      </w:r>
      <w:hyperlink r:id="rId9" w:history="1">
        <w:r w:rsidRPr="00C931ED">
          <w:rPr>
            <w:rStyle w:val="Hyperlink"/>
          </w:rPr>
          <w:t>vsullivan@madison.k12.al.us</w:t>
        </w:r>
      </w:hyperlink>
      <w:r>
        <w:t>) or Tommy Whitten (</w:t>
      </w:r>
      <w:hyperlink r:id="rId10" w:history="1">
        <w:r w:rsidR="00F77B0F" w:rsidRPr="00C931ED">
          <w:rPr>
            <w:rStyle w:val="Hyperlink"/>
          </w:rPr>
          <w:t>twhitten@madison.k12.al.us</w:t>
        </w:r>
      </w:hyperlink>
      <w:r w:rsidR="00F77B0F">
        <w:t>)</w:t>
      </w:r>
      <w:r>
        <w:t>.</w:t>
      </w:r>
      <w:r w:rsidR="00F77B0F">
        <w:t xml:space="preserve"> </w:t>
      </w:r>
    </w:p>
    <w:p w:rsidR="00A63EE9" w:rsidRDefault="00F77B0F" w:rsidP="00F77B0F">
      <w:pPr>
        <w:pStyle w:val="NoSpacing"/>
      </w:pPr>
      <w:r>
        <w:t xml:space="preserve"> </w:t>
      </w:r>
    </w:p>
    <w:p w:rsidR="00A63EE9" w:rsidRDefault="00A63EE9" w:rsidP="00F77B0F">
      <w:pPr>
        <w:pStyle w:val="NoSpacing"/>
      </w:pPr>
      <w:r>
        <w:t>Sincerely,</w:t>
      </w:r>
    </w:p>
    <w:p w:rsidR="00701106" w:rsidRPr="00590387" w:rsidRDefault="00701106" w:rsidP="00F77B0F">
      <w:pPr>
        <w:pStyle w:val="NoSpacing"/>
        <w:rPr>
          <w:sz w:val="18"/>
          <w:szCs w:val="18"/>
        </w:rPr>
      </w:pPr>
    </w:p>
    <w:p w:rsidR="00701106" w:rsidRPr="00590387" w:rsidRDefault="00701106" w:rsidP="00F77B0F">
      <w:pPr>
        <w:pStyle w:val="NoSpacing"/>
        <w:rPr>
          <w:rFonts w:ascii="Freestyle Script" w:hAnsi="Freestyle Script"/>
          <w:b/>
          <w:sz w:val="28"/>
          <w:szCs w:val="28"/>
        </w:rPr>
      </w:pPr>
      <w:r w:rsidRPr="00590387">
        <w:rPr>
          <w:rFonts w:ascii="Freestyle Script" w:hAnsi="Freestyle Script"/>
          <w:b/>
          <w:sz w:val="28"/>
          <w:szCs w:val="28"/>
        </w:rPr>
        <w:t>Vickey Sullivan</w:t>
      </w:r>
    </w:p>
    <w:p w:rsidR="00701106" w:rsidRPr="00590387" w:rsidRDefault="00701106" w:rsidP="00F77B0F">
      <w:pPr>
        <w:pStyle w:val="NoSpacing"/>
        <w:rPr>
          <w:sz w:val="18"/>
          <w:szCs w:val="18"/>
        </w:rPr>
      </w:pPr>
    </w:p>
    <w:p w:rsidR="00A63EE9" w:rsidRDefault="00F77B0F" w:rsidP="00F77B0F">
      <w:pPr>
        <w:pStyle w:val="NoSpacing"/>
      </w:pPr>
      <w:r>
        <w:t>Vickey Sullivan</w:t>
      </w:r>
    </w:p>
    <w:p w:rsidR="00A63EE9" w:rsidRDefault="00F77B0F" w:rsidP="00F77B0F">
      <w:pPr>
        <w:pStyle w:val="NoSpacing"/>
      </w:pPr>
      <w:r>
        <w:t>Instruc</w:t>
      </w:r>
      <w:r w:rsidR="00701106">
        <w:t>tional Technology Specialist (</w:t>
      </w:r>
      <w:r>
        <w:t>Chairperson, NATC2015)</w:t>
      </w:r>
    </w:p>
    <w:sectPr w:rsidR="00A63E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2D" w:rsidRDefault="00DF142D" w:rsidP="00F77B0F">
      <w:pPr>
        <w:spacing w:after="0" w:line="240" w:lineRule="auto"/>
      </w:pPr>
      <w:r>
        <w:separator/>
      </w:r>
    </w:p>
  </w:endnote>
  <w:endnote w:type="continuationSeparator" w:id="0">
    <w:p w:rsidR="00DF142D" w:rsidRDefault="00DF142D" w:rsidP="00F7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oudy Old Style">
    <w:panose1 w:val="02020502050305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87" w:rsidRPr="00590387" w:rsidRDefault="00590387" w:rsidP="00590387">
    <w:pPr>
      <w:spacing w:line="240" w:lineRule="auto"/>
      <w:ind w:left="-1014" w:right="-954"/>
      <w:jc w:val="center"/>
      <w:rPr>
        <w:rFonts w:ascii="Goudy Old Style" w:hAnsi="Goudy Old Style"/>
        <w:sz w:val="20"/>
        <w:szCs w:val="20"/>
      </w:rPr>
    </w:pPr>
    <w:r w:rsidRPr="00590387">
      <w:rPr>
        <w:rFonts w:ascii="Goudy Old Style" w:hAnsi="Goudy Old Style"/>
        <w:noProof/>
        <w:sz w:val="20"/>
        <w:szCs w:val="20"/>
      </w:rPr>
      <mc:AlternateContent>
        <mc:Choice Requires="wps">
          <w:drawing>
            <wp:anchor distT="0" distB="0" distL="114300" distR="114300" simplePos="0" relativeHeight="251659264" behindDoc="0" locked="0" layoutInCell="1" allowOverlap="1" wp14:anchorId="18CFB049" wp14:editId="72AAA97F">
              <wp:simplePos x="0" y="0"/>
              <wp:positionH relativeFrom="column">
                <wp:posOffset>-643890</wp:posOffset>
              </wp:positionH>
              <wp:positionV relativeFrom="paragraph">
                <wp:posOffset>349250</wp:posOffset>
              </wp:positionV>
              <wp:extent cx="6785610" cy="0"/>
              <wp:effectExtent l="13335" t="6350" r="11430" b="1270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5610" cy="0"/>
                      </a:xfrm>
                      <a:prstGeom prst="line">
                        <a:avLst/>
                      </a:prstGeom>
                      <a:noFill/>
                      <a:ln w="9525">
                        <a:solidFill>
                          <a:srgbClr val="CE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A45707"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27.5pt" to="48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" strokecolor="#cebb00"/>
          </w:pict>
        </mc:Fallback>
      </mc:AlternateContent>
    </w:r>
    <w:r w:rsidRPr="00590387">
      <w:rPr>
        <w:rFonts w:ascii="Goudy Old Style" w:hAnsi="Goudy Old Style"/>
        <w:sz w:val="20"/>
        <w:szCs w:val="20"/>
      </w:rPr>
      <w:t xml:space="preserve">Mailing Address: P.O. Box 226, Huntsville, Alabama  35804     </w:t>
    </w:r>
    <w:r w:rsidRPr="00590387">
      <w:rPr>
        <w:rFonts w:ascii="Goudy Old Style" w:hAnsi="Goudy Old Style"/>
        <w:sz w:val="20"/>
        <w:szCs w:val="20"/>
      </w:rPr>
      <w:br/>
      <w:t xml:space="preserve"> Located At: 1275-F Jordan Road, Huntsville, Alabama 35811 – www.madison.k12.al.us - Phone (256) 852-2557 - Fax (256) 852-1086         </w:t>
    </w:r>
  </w:p>
  <w:p w:rsidR="00590387" w:rsidRPr="00B92D0A" w:rsidRDefault="00590387" w:rsidP="00590387">
    <w:pPr>
      <w:jc w:val="center"/>
      <w:rPr>
        <w:rFonts w:ascii="Lucida Calligraphy" w:hAnsi="Lucida Calligraphy"/>
        <w:sz w:val="18"/>
      </w:rPr>
    </w:pPr>
    <w:r w:rsidRPr="00B92D0A">
      <w:rPr>
        <w:rFonts w:ascii="Lucida Calligraphy" w:hAnsi="Lucida Calligraphy"/>
        <w:sz w:val="18"/>
      </w:rPr>
      <w:t>All Schools Accredited by the Southern Association of Colleges and Schools</w:t>
    </w:r>
  </w:p>
  <w:p w:rsidR="00590387" w:rsidRDefault="00590387">
    <w:pPr>
      <w:pStyle w:val="Footer"/>
    </w:pPr>
  </w:p>
  <w:p w:rsidR="00590387" w:rsidRDefault="00590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2D" w:rsidRDefault="00DF142D" w:rsidP="00F77B0F">
      <w:pPr>
        <w:spacing w:after="0" w:line="240" w:lineRule="auto"/>
      </w:pPr>
      <w:r>
        <w:separator/>
      </w:r>
    </w:p>
  </w:footnote>
  <w:footnote w:type="continuationSeparator" w:id="0">
    <w:p w:rsidR="00DF142D" w:rsidRDefault="00DF142D" w:rsidP="00F77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06" w:rsidRDefault="00701106" w:rsidP="00701106">
    <w:pPr>
      <w:pStyle w:val="Header"/>
      <w:jc w:val="right"/>
      <w:rPr>
        <w:rFonts w:ascii="Goudy Old Style" w:hAnsi="Goudy Old Style" w:cs="Arial"/>
        <w:b/>
        <w:i/>
        <w:sz w:val="36"/>
        <w:szCs w:val="36"/>
      </w:rPr>
    </w:pPr>
    <w:r>
      <w:rPr>
        <w:noProof/>
      </w:rPr>
      <w:drawing>
        <wp:inline distT="0" distB="0" distL="0" distR="0" wp14:anchorId="35371555" wp14:editId="1D3A1BC6">
          <wp:extent cx="1102360" cy="1024890"/>
          <wp:effectExtent l="0" t="0" r="0" b="0"/>
          <wp:docPr id="4"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1024890"/>
                  </a:xfrm>
                  <a:prstGeom prst="rect">
                    <a:avLst/>
                  </a:prstGeom>
                  <a:noFill/>
                  <a:ln>
                    <a:noFill/>
                  </a:ln>
                </pic:spPr>
              </pic:pic>
            </a:graphicData>
          </a:graphic>
        </wp:inline>
      </w:drawing>
    </w:r>
    <w:r w:rsidRPr="00B55ABE">
      <w:rPr>
        <w:rFonts w:ascii="Goudy Old Style" w:hAnsi="Goudy Old Style" w:cs="Arial"/>
        <w:b/>
        <w:i/>
        <w:sz w:val="36"/>
        <w:szCs w:val="36"/>
      </w:rPr>
      <w:t xml:space="preserve"> </w:t>
    </w:r>
  </w:p>
  <w:p w:rsidR="00F77B0F" w:rsidRDefault="00701106" w:rsidP="00701106">
    <w:pPr>
      <w:pStyle w:val="Header"/>
      <w:jc w:val="right"/>
    </w:pPr>
    <w:proofErr w:type="gramStart"/>
    <w:r w:rsidRPr="00B55ABE">
      <w:rPr>
        <w:rFonts w:ascii="Goudy Old Style" w:hAnsi="Goudy Old Style" w:cs="Arial"/>
        <w:b/>
        <w:i/>
        <w:sz w:val="36"/>
        <w:szCs w:val="36"/>
      </w:rPr>
      <w:t>M</w:t>
    </w:r>
    <w:r w:rsidRPr="00B55ABE">
      <w:rPr>
        <w:rFonts w:ascii="Goudy Old Style" w:hAnsi="Goudy Old Style" w:cs="Arial"/>
        <w:b/>
        <w:i/>
        <w:sz w:val="28"/>
        <w:szCs w:val="28"/>
      </w:rPr>
      <w:t xml:space="preserve">ADISON  </w:t>
    </w:r>
    <w:r w:rsidRPr="00B55ABE">
      <w:rPr>
        <w:rFonts w:ascii="Goudy Old Style" w:hAnsi="Goudy Old Style" w:cs="Arial"/>
        <w:b/>
        <w:i/>
        <w:sz w:val="36"/>
        <w:szCs w:val="36"/>
      </w:rPr>
      <w:t>C</w:t>
    </w:r>
    <w:r w:rsidRPr="00B55ABE">
      <w:rPr>
        <w:rFonts w:ascii="Goudy Old Style" w:hAnsi="Goudy Old Style" w:cs="Arial"/>
        <w:b/>
        <w:i/>
        <w:sz w:val="28"/>
        <w:szCs w:val="28"/>
      </w:rPr>
      <w:t>OUNTY</w:t>
    </w:r>
    <w:proofErr w:type="gramEnd"/>
    <w:r w:rsidRPr="00B55ABE">
      <w:rPr>
        <w:rFonts w:ascii="Goudy Old Style" w:hAnsi="Goudy Old Style" w:cs="Arial"/>
        <w:b/>
        <w:i/>
        <w:sz w:val="28"/>
        <w:szCs w:val="28"/>
      </w:rPr>
      <w:t xml:space="preserve">  </w:t>
    </w:r>
    <w:r w:rsidRPr="00B55ABE">
      <w:rPr>
        <w:rFonts w:ascii="Goudy Old Style" w:hAnsi="Goudy Old Style" w:cs="Arial"/>
        <w:b/>
        <w:i/>
        <w:sz w:val="36"/>
        <w:szCs w:val="36"/>
      </w:rPr>
      <w:t>B</w:t>
    </w:r>
    <w:r w:rsidRPr="00B55ABE">
      <w:rPr>
        <w:rFonts w:ascii="Goudy Old Style" w:hAnsi="Goudy Old Style" w:cs="Arial"/>
        <w:b/>
        <w:i/>
        <w:sz w:val="28"/>
        <w:szCs w:val="28"/>
      </w:rPr>
      <w:t xml:space="preserve">OARD  OF  </w:t>
    </w:r>
    <w:r w:rsidRPr="00B55ABE">
      <w:rPr>
        <w:rFonts w:ascii="Goudy Old Style" w:hAnsi="Goudy Old Style" w:cs="Arial"/>
        <w:b/>
        <w:i/>
        <w:sz w:val="36"/>
        <w:szCs w:val="36"/>
      </w:rPr>
      <w:t>E</w:t>
    </w:r>
    <w:r w:rsidRPr="00B55ABE">
      <w:rPr>
        <w:rFonts w:ascii="Goudy Old Style" w:hAnsi="Goudy Old Style" w:cs="Arial"/>
        <w:b/>
        <w:i/>
        <w:sz w:val="28"/>
        <w:szCs w:val="28"/>
      </w:rPr>
      <w:t>DUCATION</w:t>
    </w:r>
    <w:r w:rsidRPr="00B55ABE">
      <w:rPr>
        <w:rFonts w:ascii="Goudy Old Style" w:hAnsi="Goudy Old Style" w:cs="Arial"/>
        <w:b/>
        <w:sz w:val="28"/>
        <w:szCs w:val="28"/>
      </w:rPr>
      <w:br/>
    </w:r>
    <w:r w:rsidRPr="00F77B0F">
      <w:rPr>
        <w:rFonts w:ascii="Lucida Calligraphy" w:hAnsi="Lucida Calligraphy" w:cs="Arial"/>
      </w:rPr>
      <w:t>Matt Massey</w:t>
    </w:r>
    <w:r>
      <w:rPr>
        <w:rFonts w:ascii="Goudy Old Style" w:hAnsi="Goudy Old Style" w:cs="Arial"/>
        <w:sz w:val="24"/>
        <w:szCs w:val="24"/>
      </w:rPr>
      <w:t xml:space="preserve">, </w:t>
    </w:r>
    <w:r w:rsidRPr="00B55ABE">
      <w:rPr>
        <w:rFonts w:ascii="Lucida Calligraphy" w:hAnsi="Lucida Calligraphy" w:cs="Arial"/>
      </w:rPr>
      <w:t>Superintendent</w:t>
    </w:r>
  </w:p>
  <w:p w:rsidR="00F77B0F" w:rsidRDefault="00F77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E9"/>
    <w:rsid w:val="00210CA1"/>
    <w:rsid w:val="0026336C"/>
    <w:rsid w:val="00282CDE"/>
    <w:rsid w:val="00433C85"/>
    <w:rsid w:val="004E565D"/>
    <w:rsid w:val="00590387"/>
    <w:rsid w:val="006F55B9"/>
    <w:rsid w:val="00701106"/>
    <w:rsid w:val="00731409"/>
    <w:rsid w:val="008D7E7A"/>
    <w:rsid w:val="00A63EE9"/>
    <w:rsid w:val="00D9501F"/>
    <w:rsid w:val="00DC4FAB"/>
    <w:rsid w:val="00DF142D"/>
    <w:rsid w:val="00F7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1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5B9"/>
    <w:pPr>
      <w:spacing w:after="0" w:line="240" w:lineRule="auto"/>
    </w:pPr>
  </w:style>
  <w:style w:type="character" w:customStyle="1" w:styleId="Heading2Char">
    <w:name w:val="Heading 2 Char"/>
    <w:basedOn w:val="DefaultParagraphFont"/>
    <w:link w:val="Heading2"/>
    <w:uiPriority w:val="9"/>
    <w:rsid w:val="00731409"/>
    <w:rPr>
      <w:rFonts w:ascii="Times New Roman" w:eastAsia="Times New Roman" w:hAnsi="Times New Roman" w:cs="Times New Roman"/>
      <w:b/>
      <w:bCs/>
      <w:sz w:val="36"/>
      <w:szCs w:val="36"/>
    </w:rPr>
  </w:style>
  <w:style w:type="character" w:styleId="Strong">
    <w:name w:val="Strong"/>
    <w:basedOn w:val="DefaultParagraphFont"/>
    <w:uiPriority w:val="22"/>
    <w:qFormat/>
    <w:rsid w:val="00731409"/>
    <w:rPr>
      <w:b/>
      <w:bCs/>
    </w:rPr>
  </w:style>
  <w:style w:type="character" w:styleId="Hyperlink">
    <w:name w:val="Hyperlink"/>
    <w:basedOn w:val="DefaultParagraphFont"/>
    <w:uiPriority w:val="99"/>
    <w:unhideWhenUsed/>
    <w:rsid w:val="00731409"/>
    <w:rPr>
      <w:color w:val="0000FF" w:themeColor="hyperlink"/>
      <w:u w:val="single"/>
    </w:rPr>
  </w:style>
  <w:style w:type="paragraph" w:styleId="Header">
    <w:name w:val="header"/>
    <w:basedOn w:val="Normal"/>
    <w:link w:val="HeaderChar"/>
    <w:uiPriority w:val="99"/>
    <w:unhideWhenUsed/>
    <w:rsid w:val="00F77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0F"/>
  </w:style>
  <w:style w:type="paragraph" w:styleId="Footer">
    <w:name w:val="footer"/>
    <w:basedOn w:val="Normal"/>
    <w:link w:val="FooterChar"/>
    <w:uiPriority w:val="99"/>
    <w:unhideWhenUsed/>
    <w:rsid w:val="00F77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0F"/>
  </w:style>
  <w:style w:type="paragraph" w:styleId="BalloonText">
    <w:name w:val="Balloon Text"/>
    <w:basedOn w:val="Normal"/>
    <w:link w:val="BalloonTextChar"/>
    <w:uiPriority w:val="99"/>
    <w:semiHidden/>
    <w:unhideWhenUsed/>
    <w:rsid w:val="004E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1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5B9"/>
    <w:pPr>
      <w:spacing w:after="0" w:line="240" w:lineRule="auto"/>
    </w:pPr>
  </w:style>
  <w:style w:type="character" w:customStyle="1" w:styleId="Heading2Char">
    <w:name w:val="Heading 2 Char"/>
    <w:basedOn w:val="DefaultParagraphFont"/>
    <w:link w:val="Heading2"/>
    <w:uiPriority w:val="9"/>
    <w:rsid w:val="00731409"/>
    <w:rPr>
      <w:rFonts w:ascii="Times New Roman" w:eastAsia="Times New Roman" w:hAnsi="Times New Roman" w:cs="Times New Roman"/>
      <w:b/>
      <w:bCs/>
      <w:sz w:val="36"/>
      <w:szCs w:val="36"/>
    </w:rPr>
  </w:style>
  <w:style w:type="character" w:styleId="Strong">
    <w:name w:val="Strong"/>
    <w:basedOn w:val="DefaultParagraphFont"/>
    <w:uiPriority w:val="22"/>
    <w:qFormat/>
    <w:rsid w:val="00731409"/>
    <w:rPr>
      <w:b/>
      <w:bCs/>
    </w:rPr>
  </w:style>
  <w:style w:type="character" w:styleId="Hyperlink">
    <w:name w:val="Hyperlink"/>
    <w:basedOn w:val="DefaultParagraphFont"/>
    <w:uiPriority w:val="99"/>
    <w:unhideWhenUsed/>
    <w:rsid w:val="00731409"/>
    <w:rPr>
      <w:color w:val="0000FF" w:themeColor="hyperlink"/>
      <w:u w:val="single"/>
    </w:rPr>
  </w:style>
  <w:style w:type="paragraph" w:styleId="Header">
    <w:name w:val="header"/>
    <w:basedOn w:val="Normal"/>
    <w:link w:val="HeaderChar"/>
    <w:uiPriority w:val="99"/>
    <w:unhideWhenUsed/>
    <w:rsid w:val="00F77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0F"/>
  </w:style>
  <w:style w:type="paragraph" w:styleId="Footer">
    <w:name w:val="footer"/>
    <w:basedOn w:val="Normal"/>
    <w:link w:val="FooterChar"/>
    <w:uiPriority w:val="99"/>
    <w:unhideWhenUsed/>
    <w:rsid w:val="00F77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0F"/>
  </w:style>
  <w:style w:type="paragraph" w:styleId="BalloonText">
    <w:name w:val="Balloon Text"/>
    <w:basedOn w:val="Normal"/>
    <w:link w:val="BalloonTextChar"/>
    <w:uiPriority w:val="99"/>
    <w:semiHidden/>
    <w:unhideWhenUsed/>
    <w:rsid w:val="004E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riQxU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tc2015.weebly.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whitten@madison.k12.al.us" TargetMode="External"/><Relationship Id="rId4" Type="http://schemas.openxmlformats.org/officeDocument/2006/relationships/webSettings" Target="webSettings.xml"/><Relationship Id="rId9" Type="http://schemas.openxmlformats.org/officeDocument/2006/relationships/hyperlink" Target="mailto:vsullivan@madison.k12.al.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vsullivan</dc:creator>
  <cp:lastModifiedBy>Debbe Brooks</cp:lastModifiedBy>
  <cp:revision>2</cp:revision>
  <dcterms:created xsi:type="dcterms:W3CDTF">2015-03-31T16:04:00Z</dcterms:created>
  <dcterms:modified xsi:type="dcterms:W3CDTF">2015-03-31T16:04:00Z</dcterms:modified>
</cp:coreProperties>
</file>